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20B" w:rsidRDefault="003C620B" w:rsidP="00EF784E">
      <w:pPr>
        <w:spacing w:after="0" w:line="240" w:lineRule="auto"/>
        <w:ind w:left="4248"/>
        <w:jc w:val="center"/>
        <w:rPr>
          <w:rFonts w:ascii="Times New Roman" w:eastAsia="Times New Roman" w:hAnsi="Times New Roman" w:cs="Times New Roman"/>
          <w:color w:val="000000"/>
          <w:sz w:val="28"/>
          <w:szCs w:val="28"/>
          <w:lang w:eastAsia="ru-RU"/>
        </w:rPr>
      </w:pPr>
    </w:p>
    <w:p w:rsidR="00EF784E" w:rsidRDefault="002E697E" w:rsidP="00EF784E">
      <w:pPr>
        <w:spacing w:after="0" w:line="240" w:lineRule="auto"/>
        <w:ind w:left="424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w:t>
      </w:r>
      <w:r w:rsidR="00485248">
        <w:rPr>
          <w:rFonts w:ascii="Times New Roman" w:eastAsia="Times New Roman" w:hAnsi="Times New Roman" w:cs="Times New Roman"/>
          <w:color w:val="000000"/>
          <w:sz w:val="28"/>
          <w:szCs w:val="28"/>
          <w:lang w:eastAsia="ru-RU"/>
        </w:rPr>
        <w:t>17</w:t>
      </w:r>
    </w:p>
    <w:p w:rsidR="00EF784E" w:rsidRDefault="00EF784E" w:rsidP="00EF784E">
      <w:pPr>
        <w:spacing w:after="0" w:line="240" w:lineRule="auto"/>
        <w:ind w:left="4248"/>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 Закону Волгоградской области</w:t>
      </w:r>
    </w:p>
    <w:p w:rsidR="00EF784E" w:rsidRDefault="00EF784E" w:rsidP="00EF784E">
      <w:pPr>
        <w:spacing w:after="0" w:line="240" w:lineRule="auto"/>
        <w:ind w:left="4248"/>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"Об областном бюджете на 202</w:t>
      </w:r>
      <w:r w:rsidR="00002572">
        <w:rPr>
          <w:rFonts w:ascii="Times New Roman" w:eastAsia="Times New Roman" w:hAnsi="Times New Roman" w:cs="Times New Roman"/>
          <w:color w:val="000000"/>
          <w:sz w:val="28"/>
          <w:szCs w:val="28"/>
          <w:lang w:eastAsia="ru-RU"/>
        </w:rPr>
        <w:t>3</w:t>
      </w:r>
      <w:r w:rsidRPr="00A77D62">
        <w:rPr>
          <w:rFonts w:ascii="Times New Roman" w:eastAsia="Times New Roman" w:hAnsi="Times New Roman" w:cs="Times New Roman"/>
          <w:color w:val="000000"/>
          <w:sz w:val="28"/>
          <w:szCs w:val="28"/>
          <w:lang w:eastAsia="ru-RU"/>
        </w:rPr>
        <w:t xml:space="preserve"> год</w:t>
      </w:r>
      <w:r w:rsidRPr="00EF784E">
        <w:rPr>
          <w:rFonts w:ascii="Times New Roman" w:eastAsia="Times New Roman" w:hAnsi="Times New Roman" w:cs="Times New Roman"/>
          <w:color w:val="000000"/>
          <w:sz w:val="28"/>
          <w:szCs w:val="28"/>
          <w:lang w:eastAsia="ru-RU"/>
        </w:rPr>
        <w:t xml:space="preserve"> </w:t>
      </w:r>
    </w:p>
    <w:p w:rsidR="00EF784E" w:rsidRDefault="00EF784E" w:rsidP="00EF784E">
      <w:pPr>
        <w:spacing w:after="0" w:line="240" w:lineRule="auto"/>
        <w:ind w:left="4248"/>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и на плановый период 202</w:t>
      </w:r>
      <w:r w:rsidR="00002572">
        <w:rPr>
          <w:rFonts w:ascii="Times New Roman" w:eastAsia="Times New Roman" w:hAnsi="Times New Roman" w:cs="Times New Roman"/>
          <w:color w:val="000000"/>
          <w:sz w:val="28"/>
          <w:szCs w:val="28"/>
          <w:lang w:eastAsia="ru-RU"/>
        </w:rPr>
        <w:t>4</w:t>
      </w:r>
      <w:r w:rsidR="000705DA">
        <w:rPr>
          <w:rFonts w:ascii="Times New Roman" w:eastAsia="Times New Roman" w:hAnsi="Times New Roman" w:cs="Times New Roman"/>
          <w:color w:val="000000"/>
          <w:sz w:val="28"/>
          <w:szCs w:val="28"/>
          <w:lang w:eastAsia="ru-RU"/>
        </w:rPr>
        <w:t xml:space="preserve"> и 202</w:t>
      </w:r>
      <w:r w:rsidR="00002572">
        <w:rPr>
          <w:rFonts w:ascii="Times New Roman" w:eastAsia="Times New Roman" w:hAnsi="Times New Roman" w:cs="Times New Roman"/>
          <w:color w:val="000000"/>
          <w:sz w:val="28"/>
          <w:szCs w:val="28"/>
          <w:lang w:eastAsia="ru-RU"/>
        </w:rPr>
        <w:t>5</w:t>
      </w:r>
      <w:r w:rsidRPr="00EF784E">
        <w:rPr>
          <w:rFonts w:ascii="Times New Roman" w:eastAsia="Times New Roman" w:hAnsi="Times New Roman" w:cs="Times New Roman"/>
          <w:color w:val="000000"/>
          <w:sz w:val="28"/>
          <w:szCs w:val="28"/>
          <w:lang w:eastAsia="ru-RU"/>
        </w:rPr>
        <w:t xml:space="preserve"> </w:t>
      </w:r>
      <w:r w:rsidRPr="00A77D62">
        <w:rPr>
          <w:rFonts w:ascii="Times New Roman" w:eastAsia="Times New Roman" w:hAnsi="Times New Roman" w:cs="Times New Roman"/>
          <w:color w:val="000000"/>
          <w:sz w:val="28"/>
          <w:szCs w:val="28"/>
          <w:lang w:eastAsia="ru-RU"/>
        </w:rPr>
        <w:t>годов"</w:t>
      </w:r>
    </w:p>
    <w:p w:rsidR="00EF784E" w:rsidRDefault="00EF784E" w:rsidP="00EF784E">
      <w:pPr>
        <w:spacing w:after="0" w:line="240" w:lineRule="auto"/>
        <w:rPr>
          <w:rFonts w:ascii="Times New Roman" w:eastAsia="Times New Roman" w:hAnsi="Times New Roman" w:cs="Times New Roman"/>
          <w:color w:val="000000"/>
          <w:sz w:val="28"/>
          <w:szCs w:val="28"/>
          <w:lang w:eastAsia="ru-RU"/>
        </w:rPr>
      </w:pPr>
    </w:p>
    <w:p w:rsidR="00EF784E" w:rsidRPr="00EF784E" w:rsidRDefault="00EF784E" w:rsidP="00EF784E">
      <w:pPr>
        <w:spacing w:after="0" w:line="240" w:lineRule="auto"/>
        <w:jc w:val="center"/>
        <w:rPr>
          <w:rFonts w:ascii="Times New Roman" w:eastAsia="Times New Roman" w:hAnsi="Times New Roman" w:cs="Times New Roman"/>
          <w:color w:val="000000"/>
          <w:sz w:val="24"/>
          <w:szCs w:val="24"/>
          <w:lang w:eastAsia="ru-RU"/>
        </w:rPr>
      </w:pPr>
      <w:r w:rsidRPr="00EF784E">
        <w:rPr>
          <w:rFonts w:ascii="Times New Roman" w:eastAsia="Times New Roman" w:hAnsi="Times New Roman" w:cs="Times New Roman"/>
          <w:b/>
          <w:bCs/>
          <w:color w:val="000000"/>
          <w:sz w:val="24"/>
          <w:szCs w:val="24"/>
          <w:lang w:eastAsia="ru-RU"/>
        </w:rPr>
        <w:t>П Е Р Е Ч Е Н Ь</w:t>
      </w:r>
    </w:p>
    <w:p w:rsidR="008355C8" w:rsidRDefault="008F41F3" w:rsidP="00FD43E6">
      <w:pPr>
        <w:spacing w:after="0" w:line="240" w:lineRule="auto"/>
        <w:jc w:val="center"/>
        <w:rPr>
          <w:rFonts w:ascii="Times New Roman" w:eastAsia="Times New Roman" w:hAnsi="Times New Roman" w:cs="Times New Roman"/>
          <w:b/>
          <w:bCs/>
          <w:color w:val="000000"/>
          <w:sz w:val="28"/>
          <w:szCs w:val="28"/>
          <w:lang w:eastAsia="ru-RU"/>
        </w:rPr>
      </w:pPr>
      <w:r w:rsidRPr="008F41F3">
        <w:rPr>
          <w:rFonts w:ascii="Times New Roman" w:eastAsia="Times New Roman" w:hAnsi="Times New Roman" w:cs="Times New Roman"/>
          <w:b/>
          <w:bCs/>
          <w:color w:val="000000"/>
          <w:sz w:val="28"/>
          <w:szCs w:val="28"/>
          <w:lang w:eastAsia="ru-RU"/>
        </w:rPr>
        <w:t>объектов строительства (реконструкции, в т</w:t>
      </w:r>
      <w:bookmarkStart w:id="0" w:name="_GoBack"/>
      <w:bookmarkEnd w:id="0"/>
      <w:r w:rsidRPr="008F41F3">
        <w:rPr>
          <w:rFonts w:ascii="Times New Roman" w:eastAsia="Times New Roman" w:hAnsi="Times New Roman" w:cs="Times New Roman"/>
          <w:b/>
          <w:bCs/>
          <w:color w:val="000000"/>
          <w:sz w:val="28"/>
          <w:szCs w:val="28"/>
          <w:lang w:eastAsia="ru-RU"/>
        </w:rPr>
        <w:t>ом числе с элементами реставрации</w:t>
      </w:r>
      <w:r w:rsidR="0035194C">
        <w:rPr>
          <w:rFonts w:ascii="Times New Roman" w:eastAsia="Times New Roman" w:hAnsi="Times New Roman" w:cs="Times New Roman"/>
          <w:b/>
          <w:bCs/>
          <w:color w:val="000000"/>
          <w:sz w:val="28"/>
          <w:szCs w:val="28"/>
          <w:lang w:eastAsia="ru-RU"/>
        </w:rPr>
        <w:t>, технического перевооружения)</w:t>
      </w:r>
      <w:r w:rsidR="009B044A">
        <w:rPr>
          <w:rFonts w:ascii="Times New Roman" w:eastAsia="Times New Roman" w:hAnsi="Times New Roman" w:cs="Times New Roman"/>
          <w:b/>
          <w:bCs/>
          <w:color w:val="000000"/>
          <w:sz w:val="28"/>
          <w:szCs w:val="28"/>
          <w:lang w:eastAsia="ru-RU"/>
        </w:rPr>
        <w:t>,</w:t>
      </w:r>
      <w:r w:rsidR="0035194C">
        <w:rPr>
          <w:rFonts w:ascii="Times New Roman" w:eastAsia="Times New Roman" w:hAnsi="Times New Roman" w:cs="Times New Roman"/>
          <w:b/>
          <w:bCs/>
          <w:color w:val="000000"/>
          <w:sz w:val="28"/>
          <w:szCs w:val="28"/>
          <w:lang w:eastAsia="ru-RU"/>
        </w:rPr>
        <w:t xml:space="preserve"> </w:t>
      </w:r>
      <w:r w:rsidRPr="008F41F3">
        <w:rPr>
          <w:rFonts w:ascii="Times New Roman" w:eastAsia="Times New Roman" w:hAnsi="Times New Roman" w:cs="Times New Roman"/>
          <w:b/>
          <w:bCs/>
          <w:color w:val="000000"/>
          <w:sz w:val="28"/>
          <w:szCs w:val="28"/>
          <w:lang w:eastAsia="ru-RU"/>
        </w:rPr>
        <w:t xml:space="preserve">финансируемых за счет иных межбюджетных трансфертов из областного бюджета бюджетам муниципальных образований Волгоградской области на реализацию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w:t>
      </w:r>
    </w:p>
    <w:p w:rsidR="008355C8" w:rsidRDefault="008F41F3" w:rsidP="00FD43E6">
      <w:pPr>
        <w:spacing w:after="0" w:line="240" w:lineRule="auto"/>
        <w:jc w:val="center"/>
        <w:rPr>
          <w:rFonts w:ascii="Times New Roman" w:eastAsia="Times New Roman" w:hAnsi="Times New Roman" w:cs="Times New Roman"/>
          <w:b/>
          <w:bCs/>
          <w:color w:val="000000"/>
          <w:sz w:val="28"/>
          <w:szCs w:val="28"/>
          <w:lang w:eastAsia="ru-RU"/>
        </w:rPr>
      </w:pPr>
      <w:r w:rsidRPr="008F41F3">
        <w:rPr>
          <w:rFonts w:ascii="Times New Roman" w:eastAsia="Times New Roman" w:hAnsi="Times New Roman" w:cs="Times New Roman"/>
          <w:b/>
          <w:bCs/>
          <w:color w:val="000000"/>
          <w:sz w:val="28"/>
          <w:szCs w:val="28"/>
          <w:lang w:eastAsia="ru-RU"/>
        </w:rPr>
        <w:t>на финансовое обеспечение реализации инфраструктурных проектов</w:t>
      </w:r>
      <w:r>
        <w:rPr>
          <w:rFonts w:ascii="Times New Roman" w:eastAsia="Times New Roman" w:hAnsi="Times New Roman" w:cs="Times New Roman"/>
          <w:b/>
          <w:bCs/>
          <w:color w:val="000000"/>
          <w:sz w:val="28"/>
          <w:szCs w:val="28"/>
          <w:lang w:eastAsia="ru-RU"/>
        </w:rPr>
        <w:t xml:space="preserve">, </w:t>
      </w:r>
    </w:p>
    <w:p w:rsidR="003C620B" w:rsidRDefault="008F41F3" w:rsidP="00FD43E6">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на 2023 год</w:t>
      </w:r>
    </w:p>
    <w:p w:rsidR="008F41F3" w:rsidRDefault="008F41F3" w:rsidP="00FD43E6">
      <w:pPr>
        <w:spacing w:after="0" w:line="240" w:lineRule="auto"/>
        <w:jc w:val="center"/>
        <w:rPr>
          <w:rFonts w:ascii="Times New Roman" w:eastAsia="Times New Roman" w:hAnsi="Times New Roman" w:cs="Times New Roman"/>
          <w:b/>
          <w:bCs/>
          <w:color w:val="000000"/>
          <w:sz w:val="28"/>
          <w:szCs w:val="28"/>
          <w:lang w:eastAsia="ru-RU"/>
        </w:rPr>
      </w:pPr>
    </w:p>
    <w:p w:rsidR="00EF784E" w:rsidRDefault="00EF784E" w:rsidP="00EF784E">
      <w:pPr>
        <w:spacing w:after="0" w:line="240" w:lineRule="auto"/>
        <w:jc w:val="right"/>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(тыс. рублей)</w:t>
      </w:r>
    </w:p>
    <w:tbl>
      <w:tblPr>
        <w:tblW w:w="9923" w:type="dxa"/>
        <w:tblLook w:val="04A0" w:firstRow="1" w:lastRow="0" w:firstColumn="1" w:lastColumn="0" w:noHBand="0" w:noVBand="1"/>
      </w:tblPr>
      <w:tblGrid>
        <w:gridCol w:w="3969"/>
        <w:gridCol w:w="993"/>
        <w:gridCol w:w="2126"/>
        <w:gridCol w:w="1134"/>
        <w:gridCol w:w="1559"/>
        <w:gridCol w:w="142"/>
      </w:tblGrid>
      <w:tr w:rsidR="00A77D62" w:rsidRPr="00A77D62" w:rsidTr="0089011F">
        <w:trPr>
          <w:trHeight w:val="1197"/>
        </w:trPr>
        <w:tc>
          <w:tcPr>
            <w:tcW w:w="3969" w:type="dxa"/>
            <w:tcBorders>
              <w:top w:val="single" w:sz="4" w:space="0" w:color="auto"/>
              <w:left w:val="nil"/>
              <w:bottom w:val="single" w:sz="4" w:space="0" w:color="auto"/>
              <w:right w:val="single" w:sz="4" w:space="0" w:color="auto"/>
            </w:tcBorders>
            <w:shd w:val="clear" w:color="auto" w:fill="auto"/>
            <w:hideMark/>
          </w:tcPr>
          <w:p w:rsidR="00A77D62" w:rsidRPr="00A77D62" w:rsidRDefault="00A77D62" w:rsidP="00EF784E">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Наименование главных распорядителей бюджетных средств, объектов</w:t>
            </w:r>
          </w:p>
        </w:tc>
        <w:tc>
          <w:tcPr>
            <w:tcW w:w="993" w:type="dxa"/>
            <w:tcBorders>
              <w:top w:val="single" w:sz="4" w:space="0" w:color="auto"/>
              <w:left w:val="nil"/>
              <w:bottom w:val="single" w:sz="4" w:space="0" w:color="auto"/>
              <w:right w:val="single" w:sz="4" w:space="0" w:color="auto"/>
            </w:tcBorders>
            <w:shd w:val="clear" w:color="auto" w:fill="auto"/>
            <w:hideMark/>
          </w:tcPr>
          <w:p w:rsidR="00A77D62" w:rsidRPr="00A77D62" w:rsidRDefault="00A77D62" w:rsidP="00EF784E">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КФСР</w:t>
            </w:r>
          </w:p>
        </w:tc>
        <w:tc>
          <w:tcPr>
            <w:tcW w:w="2126" w:type="dxa"/>
            <w:tcBorders>
              <w:top w:val="single" w:sz="4" w:space="0" w:color="auto"/>
              <w:left w:val="nil"/>
              <w:bottom w:val="single" w:sz="4" w:space="0" w:color="auto"/>
              <w:right w:val="single" w:sz="4" w:space="0" w:color="auto"/>
            </w:tcBorders>
            <w:shd w:val="clear" w:color="auto" w:fill="auto"/>
            <w:hideMark/>
          </w:tcPr>
          <w:p w:rsidR="00A77D62" w:rsidRPr="00A77D62" w:rsidRDefault="00A77D62" w:rsidP="00EF784E">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КЦСР</w:t>
            </w:r>
          </w:p>
        </w:tc>
        <w:tc>
          <w:tcPr>
            <w:tcW w:w="1134" w:type="dxa"/>
            <w:tcBorders>
              <w:top w:val="single" w:sz="4" w:space="0" w:color="auto"/>
              <w:left w:val="nil"/>
              <w:bottom w:val="single" w:sz="4" w:space="0" w:color="auto"/>
              <w:right w:val="single" w:sz="4" w:space="0" w:color="auto"/>
            </w:tcBorders>
            <w:shd w:val="clear" w:color="auto" w:fill="auto"/>
            <w:hideMark/>
          </w:tcPr>
          <w:p w:rsidR="00A77D62" w:rsidRPr="00A77D62" w:rsidRDefault="00A77D62" w:rsidP="00EF784E">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КВР</w:t>
            </w:r>
          </w:p>
        </w:tc>
        <w:tc>
          <w:tcPr>
            <w:tcW w:w="1701" w:type="dxa"/>
            <w:gridSpan w:val="2"/>
            <w:tcBorders>
              <w:top w:val="single" w:sz="4" w:space="0" w:color="auto"/>
              <w:left w:val="nil"/>
              <w:bottom w:val="single" w:sz="4" w:space="0" w:color="auto"/>
              <w:right w:val="nil"/>
            </w:tcBorders>
            <w:shd w:val="clear" w:color="auto" w:fill="auto"/>
            <w:hideMark/>
          </w:tcPr>
          <w:p w:rsidR="00EF784E" w:rsidRDefault="00A77D62" w:rsidP="00EF784E">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xml:space="preserve">План </w:t>
            </w:r>
          </w:p>
          <w:p w:rsidR="00A77D62" w:rsidRPr="00A77D62" w:rsidRDefault="00A77D62" w:rsidP="0000257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на 202</w:t>
            </w:r>
            <w:r w:rsidR="00002572">
              <w:rPr>
                <w:rFonts w:ascii="Times New Roman" w:eastAsia="Times New Roman" w:hAnsi="Times New Roman" w:cs="Times New Roman"/>
                <w:color w:val="000000"/>
                <w:sz w:val="28"/>
                <w:szCs w:val="28"/>
                <w:lang w:eastAsia="ru-RU"/>
              </w:rPr>
              <w:t>3</w:t>
            </w:r>
            <w:r w:rsidRPr="00A77D62">
              <w:rPr>
                <w:rFonts w:ascii="Times New Roman" w:eastAsia="Times New Roman" w:hAnsi="Times New Roman" w:cs="Times New Roman"/>
                <w:color w:val="000000"/>
                <w:sz w:val="28"/>
                <w:szCs w:val="28"/>
                <w:lang w:eastAsia="ru-RU"/>
              </w:rPr>
              <w:t xml:space="preserve"> год</w:t>
            </w:r>
          </w:p>
        </w:tc>
      </w:tr>
      <w:tr w:rsidR="00A77D62" w:rsidRPr="00A77D62" w:rsidTr="0089011F">
        <w:trPr>
          <w:trHeight w:val="399"/>
        </w:trPr>
        <w:tc>
          <w:tcPr>
            <w:tcW w:w="3969" w:type="dxa"/>
            <w:tcBorders>
              <w:top w:val="nil"/>
              <w:left w:val="nil"/>
              <w:bottom w:val="single" w:sz="4" w:space="0" w:color="auto"/>
              <w:right w:val="single" w:sz="4" w:space="0" w:color="auto"/>
            </w:tcBorders>
            <w:shd w:val="clear" w:color="auto" w:fill="auto"/>
            <w:vAlign w:val="center"/>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2</w:t>
            </w:r>
          </w:p>
        </w:tc>
        <w:tc>
          <w:tcPr>
            <w:tcW w:w="2126" w:type="dxa"/>
            <w:tcBorders>
              <w:top w:val="nil"/>
              <w:left w:val="nil"/>
              <w:bottom w:val="single" w:sz="4" w:space="0" w:color="auto"/>
              <w:right w:val="single" w:sz="4" w:space="0" w:color="auto"/>
            </w:tcBorders>
            <w:shd w:val="clear" w:color="auto" w:fill="auto"/>
            <w:vAlign w:val="center"/>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4</w:t>
            </w:r>
          </w:p>
        </w:tc>
        <w:tc>
          <w:tcPr>
            <w:tcW w:w="1701" w:type="dxa"/>
            <w:gridSpan w:val="2"/>
            <w:tcBorders>
              <w:top w:val="nil"/>
              <w:left w:val="nil"/>
              <w:bottom w:val="single" w:sz="4" w:space="0" w:color="auto"/>
              <w:right w:val="nil"/>
            </w:tcBorders>
            <w:shd w:val="clear" w:color="auto" w:fill="auto"/>
            <w:vAlign w:val="center"/>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5</w:t>
            </w:r>
          </w:p>
        </w:tc>
      </w:tr>
      <w:tr w:rsidR="00A77D62" w:rsidRPr="00A77D62" w:rsidTr="0089011F">
        <w:trPr>
          <w:trHeight w:val="284"/>
        </w:trPr>
        <w:tc>
          <w:tcPr>
            <w:tcW w:w="3969" w:type="dxa"/>
            <w:tcBorders>
              <w:top w:val="nil"/>
              <w:left w:val="nil"/>
              <w:bottom w:val="nil"/>
              <w:right w:val="nil"/>
            </w:tcBorders>
            <w:shd w:val="clear" w:color="auto" w:fill="auto"/>
            <w:noWrap/>
            <w:hideMark/>
          </w:tcPr>
          <w:p w:rsidR="00A77D62" w:rsidRPr="00A77D62" w:rsidRDefault="00A77D62" w:rsidP="00A77D62">
            <w:pPr>
              <w:spacing w:after="0" w:line="240" w:lineRule="auto"/>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hideMark/>
          </w:tcPr>
          <w:p w:rsidR="00A77D62" w:rsidRPr="00A77D62" w:rsidRDefault="00A77D62" w:rsidP="00A77D62">
            <w:pPr>
              <w:spacing w:after="0" w:line="240" w:lineRule="auto"/>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c>
          <w:tcPr>
            <w:tcW w:w="1701" w:type="dxa"/>
            <w:gridSpan w:val="2"/>
            <w:tcBorders>
              <w:top w:val="nil"/>
              <w:left w:val="nil"/>
              <w:bottom w:val="nil"/>
              <w:right w:val="nil"/>
            </w:tcBorders>
            <w:shd w:val="clear" w:color="auto" w:fill="auto"/>
            <w:noWrap/>
            <w:hideMark/>
          </w:tcPr>
          <w:p w:rsidR="00A77D62" w:rsidRPr="00A77D62" w:rsidRDefault="00A77D62" w:rsidP="00A77D62">
            <w:pPr>
              <w:spacing w:after="0" w:line="240" w:lineRule="auto"/>
              <w:jc w:val="right"/>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КОМИТЕТ СТРОИТЕЛЬСТВА ВОЛГОГРАДСКОЙ ОБЛАСТИ</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454 338,8</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Городской округ город Волжский</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80 438,8</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Строительство водовода Ду500 мм от микрорайона 27 до микрорайона 37</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0502</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59 5 01 98000</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500</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8 985,3</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xml:space="preserve">Строительство сетей водоснабжения и водоотведения перспективной застройки </w:t>
            </w:r>
            <w:proofErr w:type="spellStart"/>
            <w:r w:rsidRPr="0018624C">
              <w:rPr>
                <w:rFonts w:ascii="Times New Roman" w:eastAsia="Times New Roman" w:hAnsi="Times New Roman" w:cs="Times New Roman"/>
                <w:color w:val="000000"/>
                <w:sz w:val="28"/>
                <w:szCs w:val="28"/>
                <w:lang w:eastAsia="ru-RU"/>
              </w:rPr>
              <w:t>г.Волжский</w:t>
            </w:r>
            <w:proofErr w:type="spellEnd"/>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0502</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59 5 01 98000</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500</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52 240,0</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xml:space="preserve">Строительство </w:t>
            </w:r>
            <w:proofErr w:type="spellStart"/>
            <w:r w:rsidRPr="0018624C">
              <w:rPr>
                <w:rFonts w:ascii="Times New Roman" w:eastAsia="Times New Roman" w:hAnsi="Times New Roman" w:cs="Times New Roman"/>
                <w:color w:val="000000"/>
                <w:sz w:val="28"/>
                <w:szCs w:val="28"/>
                <w:lang w:eastAsia="ru-RU"/>
              </w:rPr>
              <w:t>тепломагистрали</w:t>
            </w:r>
            <w:proofErr w:type="spellEnd"/>
            <w:r w:rsidRPr="0018624C">
              <w:rPr>
                <w:rFonts w:ascii="Times New Roman" w:eastAsia="Times New Roman" w:hAnsi="Times New Roman" w:cs="Times New Roman"/>
                <w:color w:val="000000"/>
                <w:sz w:val="28"/>
                <w:szCs w:val="28"/>
                <w:lang w:eastAsia="ru-RU"/>
              </w:rPr>
              <w:t xml:space="preserve"> от ввода 37 </w:t>
            </w:r>
            <w:proofErr w:type="spellStart"/>
            <w:r w:rsidRPr="0018624C">
              <w:rPr>
                <w:rFonts w:ascii="Times New Roman" w:eastAsia="Times New Roman" w:hAnsi="Times New Roman" w:cs="Times New Roman"/>
                <w:color w:val="000000"/>
                <w:sz w:val="28"/>
                <w:szCs w:val="28"/>
                <w:lang w:eastAsia="ru-RU"/>
              </w:rPr>
              <w:t>мкр</w:t>
            </w:r>
            <w:proofErr w:type="spellEnd"/>
            <w:r w:rsidRPr="0018624C">
              <w:rPr>
                <w:rFonts w:ascii="Times New Roman" w:eastAsia="Times New Roman" w:hAnsi="Times New Roman" w:cs="Times New Roman"/>
                <w:color w:val="000000"/>
                <w:sz w:val="28"/>
                <w:szCs w:val="28"/>
                <w:lang w:eastAsia="ru-RU"/>
              </w:rPr>
              <w:t xml:space="preserve"> (ТК-1) по ул. Пушкина до ул. </w:t>
            </w:r>
            <w:proofErr w:type="spellStart"/>
            <w:r w:rsidRPr="0018624C">
              <w:rPr>
                <w:rFonts w:ascii="Times New Roman" w:eastAsia="Times New Roman" w:hAnsi="Times New Roman" w:cs="Times New Roman"/>
                <w:color w:val="000000"/>
                <w:sz w:val="28"/>
                <w:szCs w:val="28"/>
                <w:lang w:eastAsia="ru-RU"/>
              </w:rPr>
              <w:t>Карбышева</w:t>
            </w:r>
            <w:proofErr w:type="spellEnd"/>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0502</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59 5 01 98000</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500</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18 480,2</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xml:space="preserve">Строительство автомобильной дороги по </w:t>
            </w:r>
            <w:proofErr w:type="spellStart"/>
            <w:r w:rsidRPr="0018624C">
              <w:rPr>
                <w:rFonts w:ascii="Times New Roman" w:eastAsia="Times New Roman" w:hAnsi="Times New Roman" w:cs="Times New Roman"/>
                <w:color w:val="000000"/>
                <w:sz w:val="28"/>
                <w:szCs w:val="28"/>
                <w:lang w:eastAsia="ru-RU"/>
              </w:rPr>
              <w:t>ул.Волжской</w:t>
            </w:r>
            <w:proofErr w:type="spellEnd"/>
            <w:r w:rsidRPr="0018624C">
              <w:rPr>
                <w:rFonts w:ascii="Times New Roman" w:eastAsia="Times New Roman" w:hAnsi="Times New Roman" w:cs="Times New Roman"/>
                <w:color w:val="000000"/>
                <w:sz w:val="28"/>
                <w:szCs w:val="28"/>
                <w:lang w:eastAsia="ru-RU"/>
              </w:rPr>
              <w:t xml:space="preserve"> Военной Флотилии от ул. имени генерала </w:t>
            </w:r>
            <w:proofErr w:type="spellStart"/>
            <w:r w:rsidRPr="0018624C">
              <w:rPr>
                <w:rFonts w:ascii="Times New Roman" w:eastAsia="Times New Roman" w:hAnsi="Times New Roman" w:cs="Times New Roman"/>
                <w:color w:val="000000"/>
                <w:sz w:val="28"/>
                <w:szCs w:val="28"/>
                <w:lang w:eastAsia="ru-RU"/>
              </w:rPr>
              <w:t>Карбышева</w:t>
            </w:r>
            <w:proofErr w:type="spellEnd"/>
            <w:r w:rsidRPr="0018624C">
              <w:rPr>
                <w:rFonts w:ascii="Times New Roman" w:eastAsia="Times New Roman" w:hAnsi="Times New Roman" w:cs="Times New Roman"/>
                <w:color w:val="000000"/>
                <w:sz w:val="28"/>
                <w:szCs w:val="28"/>
                <w:lang w:eastAsia="ru-RU"/>
              </w:rPr>
              <w:t xml:space="preserve"> до проспекта имени Ленина </w:t>
            </w:r>
            <w:proofErr w:type="spellStart"/>
            <w:r w:rsidRPr="0018624C">
              <w:rPr>
                <w:rFonts w:ascii="Times New Roman" w:eastAsia="Times New Roman" w:hAnsi="Times New Roman" w:cs="Times New Roman"/>
                <w:color w:val="000000"/>
                <w:sz w:val="28"/>
                <w:szCs w:val="28"/>
                <w:lang w:eastAsia="ru-RU"/>
              </w:rPr>
              <w:t>г.Волжского</w:t>
            </w:r>
            <w:proofErr w:type="spellEnd"/>
            <w:r w:rsidRPr="0018624C">
              <w:rPr>
                <w:rFonts w:ascii="Times New Roman" w:eastAsia="Times New Roman" w:hAnsi="Times New Roman" w:cs="Times New Roman"/>
                <w:color w:val="000000"/>
                <w:sz w:val="28"/>
                <w:szCs w:val="28"/>
                <w:lang w:eastAsia="ru-RU"/>
              </w:rPr>
              <w:t xml:space="preserve"> Волгоградской области</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0503</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59 5 01 98000</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500</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733,3</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Городской округ город-герой Волгоград</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373 900,0</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Сети водоснабжения и водоотведения к перспективным застройкам центрально-западной части Волгограда</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0502</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59 5 01 98000</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500</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171 600,0</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xml:space="preserve">Детский сад на 140 мест в </w:t>
            </w:r>
            <w:proofErr w:type="spellStart"/>
            <w:r w:rsidRPr="0018624C">
              <w:rPr>
                <w:rFonts w:ascii="Times New Roman" w:eastAsia="Times New Roman" w:hAnsi="Times New Roman" w:cs="Times New Roman"/>
                <w:color w:val="000000"/>
                <w:sz w:val="28"/>
                <w:szCs w:val="28"/>
                <w:lang w:eastAsia="ru-RU"/>
              </w:rPr>
              <w:t>Тракторозаводском</w:t>
            </w:r>
            <w:proofErr w:type="spellEnd"/>
            <w:r w:rsidRPr="0018624C">
              <w:rPr>
                <w:rFonts w:ascii="Times New Roman" w:eastAsia="Times New Roman" w:hAnsi="Times New Roman" w:cs="Times New Roman"/>
                <w:color w:val="000000"/>
                <w:sz w:val="28"/>
                <w:szCs w:val="28"/>
                <w:lang w:eastAsia="ru-RU"/>
              </w:rPr>
              <w:t xml:space="preserve"> районе Волгограда</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0701</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59 5 01 98000</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500</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202 300,0</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18624C" w:rsidRDefault="0018624C" w:rsidP="0018624C">
            <w:pPr>
              <w:spacing w:after="0" w:line="240" w:lineRule="auto"/>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993"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2126"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134" w:type="dxa"/>
            <w:tcBorders>
              <w:top w:val="nil"/>
              <w:left w:val="nil"/>
              <w:bottom w:val="nil"/>
              <w:right w:val="nil"/>
            </w:tcBorders>
            <w:shd w:val="clear" w:color="auto" w:fill="auto"/>
            <w:noWrap/>
          </w:tcPr>
          <w:p w:rsidR="0018624C" w:rsidRPr="0018624C" w:rsidRDefault="0018624C" w:rsidP="0018624C">
            <w:pPr>
              <w:spacing w:after="0" w:line="240" w:lineRule="auto"/>
              <w:jc w:val="center"/>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c>
          <w:tcPr>
            <w:tcW w:w="1559" w:type="dxa"/>
            <w:tcBorders>
              <w:top w:val="nil"/>
              <w:left w:val="nil"/>
              <w:bottom w:val="nil"/>
              <w:right w:val="nil"/>
            </w:tcBorders>
            <w:shd w:val="clear" w:color="auto" w:fill="auto"/>
            <w:noWrap/>
          </w:tcPr>
          <w:p w:rsidR="0018624C" w:rsidRPr="0018624C" w:rsidRDefault="0018624C" w:rsidP="0018624C">
            <w:pPr>
              <w:spacing w:after="0" w:line="240" w:lineRule="auto"/>
              <w:jc w:val="right"/>
              <w:rPr>
                <w:rFonts w:ascii="Times New Roman" w:eastAsia="Times New Roman" w:hAnsi="Times New Roman" w:cs="Times New Roman"/>
                <w:color w:val="000000"/>
                <w:sz w:val="28"/>
                <w:szCs w:val="28"/>
                <w:lang w:eastAsia="ru-RU"/>
              </w:rPr>
            </w:pPr>
            <w:r w:rsidRPr="0018624C">
              <w:rPr>
                <w:rFonts w:ascii="Times New Roman" w:eastAsia="Times New Roman" w:hAnsi="Times New Roman" w:cs="Times New Roman"/>
                <w:color w:val="000000"/>
                <w:sz w:val="28"/>
                <w:szCs w:val="28"/>
                <w:lang w:eastAsia="ru-RU"/>
              </w:rPr>
              <w:t> </w:t>
            </w:r>
          </w:p>
        </w:tc>
      </w:tr>
      <w:tr w:rsidR="0018624C" w:rsidRPr="0018624C" w:rsidTr="00485248">
        <w:trPr>
          <w:gridAfter w:val="1"/>
          <w:wAfter w:w="142" w:type="dxa"/>
          <w:trHeight w:val="284"/>
        </w:trPr>
        <w:tc>
          <w:tcPr>
            <w:tcW w:w="3969" w:type="dxa"/>
            <w:tcBorders>
              <w:top w:val="nil"/>
              <w:left w:val="nil"/>
              <w:bottom w:val="nil"/>
              <w:right w:val="nil"/>
            </w:tcBorders>
            <w:shd w:val="clear" w:color="auto" w:fill="auto"/>
            <w:noWrap/>
          </w:tcPr>
          <w:p w:rsidR="0018624C" w:rsidRPr="00485248" w:rsidRDefault="0018624C" w:rsidP="0018624C">
            <w:pPr>
              <w:spacing w:after="0" w:line="240" w:lineRule="auto"/>
              <w:rPr>
                <w:rFonts w:ascii="Times New Roman" w:eastAsia="Times New Roman" w:hAnsi="Times New Roman" w:cs="Times New Roman"/>
                <w:b/>
                <w:color w:val="000000"/>
                <w:sz w:val="28"/>
                <w:szCs w:val="28"/>
                <w:lang w:eastAsia="ru-RU"/>
              </w:rPr>
            </w:pPr>
            <w:r w:rsidRPr="00485248">
              <w:rPr>
                <w:rFonts w:ascii="Times New Roman" w:eastAsia="Times New Roman" w:hAnsi="Times New Roman" w:cs="Times New Roman"/>
                <w:b/>
                <w:color w:val="000000"/>
                <w:sz w:val="28"/>
                <w:szCs w:val="28"/>
                <w:lang w:eastAsia="ru-RU"/>
              </w:rPr>
              <w:t>Итого</w:t>
            </w:r>
          </w:p>
        </w:tc>
        <w:tc>
          <w:tcPr>
            <w:tcW w:w="993" w:type="dxa"/>
            <w:tcBorders>
              <w:top w:val="nil"/>
              <w:left w:val="nil"/>
              <w:bottom w:val="nil"/>
              <w:right w:val="nil"/>
            </w:tcBorders>
            <w:shd w:val="clear" w:color="auto" w:fill="auto"/>
            <w:noWrap/>
          </w:tcPr>
          <w:p w:rsidR="0018624C" w:rsidRPr="00485248" w:rsidRDefault="0018624C" w:rsidP="0018624C">
            <w:pPr>
              <w:spacing w:after="0" w:line="240" w:lineRule="auto"/>
              <w:jc w:val="center"/>
              <w:rPr>
                <w:rFonts w:ascii="Times New Roman" w:eastAsia="Times New Roman" w:hAnsi="Times New Roman" w:cs="Times New Roman"/>
                <w:b/>
                <w:color w:val="000000"/>
                <w:sz w:val="28"/>
                <w:szCs w:val="28"/>
                <w:lang w:eastAsia="ru-RU"/>
              </w:rPr>
            </w:pPr>
            <w:r w:rsidRPr="00485248">
              <w:rPr>
                <w:rFonts w:ascii="Times New Roman" w:eastAsia="Times New Roman" w:hAnsi="Times New Roman" w:cs="Times New Roman"/>
                <w:b/>
                <w:color w:val="000000"/>
                <w:sz w:val="28"/>
                <w:szCs w:val="28"/>
                <w:lang w:eastAsia="ru-RU"/>
              </w:rPr>
              <w:t> </w:t>
            </w:r>
          </w:p>
        </w:tc>
        <w:tc>
          <w:tcPr>
            <w:tcW w:w="2126" w:type="dxa"/>
            <w:tcBorders>
              <w:top w:val="nil"/>
              <w:left w:val="nil"/>
              <w:bottom w:val="nil"/>
              <w:right w:val="nil"/>
            </w:tcBorders>
            <w:shd w:val="clear" w:color="auto" w:fill="auto"/>
            <w:noWrap/>
          </w:tcPr>
          <w:p w:rsidR="0018624C" w:rsidRPr="00485248" w:rsidRDefault="0018624C" w:rsidP="0018624C">
            <w:pPr>
              <w:spacing w:after="0" w:line="240" w:lineRule="auto"/>
              <w:jc w:val="center"/>
              <w:rPr>
                <w:rFonts w:ascii="Times New Roman" w:eastAsia="Times New Roman" w:hAnsi="Times New Roman" w:cs="Times New Roman"/>
                <w:b/>
                <w:color w:val="000000"/>
                <w:sz w:val="28"/>
                <w:szCs w:val="28"/>
                <w:lang w:eastAsia="ru-RU"/>
              </w:rPr>
            </w:pPr>
            <w:r w:rsidRPr="00485248">
              <w:rPr>
                <w:rFonts w:ascii="Times New Roman" w:eastAsia="Times New Roman" w:hAnsi="Times New Roman" w:cs="Times New Roman"/>
                <w:b/>
                <w:color w:val="000000"/>
                <w:sz w:val="28"/>
                <w:szCs w:val="28"/>
                <w:lang w:eastAsia="ru-RU"/>
              </w:rPr>
              <w:t> </w:t>
            </w:r>
          </w:p>
        </w:tc>
        <w:tc>
          <w:tcPr>
            <w:tcW w:w="1134" w:type="dxa"/>
            <w:tcBorders>
              <w:top w:val="nil"/>
              <w:left w:val="nil"/>
              <w:bottom w:val="nil"/>
              <w:right w:val="nil"/>
            </w:tcBorders>
            <w:shd w:val="clear" w:color="auto" w:fill="auto"/>
            <w:noWrap/>
          </w:tcPr>
          <w:p w:rsidR="0018624C" w:rsidRPr="00485248" w:rsidRDefault="0018624C" w:rsidP="0018624C">
            <w:pPr>
              <w:spacing w:after="0" w:line="240" w:lineRule="auto"/>
              <w:jc w:val="center"/>
              <w:rPr>
                <w:rFonts w:ascii="Times New Roman" w:eastAsia="Times New Roman" w:hAnsi="Times New Roman" w:cs="Times New Roman"/>
                <w:b/>
                <w:color w:val="000000"/>
                <w:sz w:val="28"/>
                <w:szCs w:val="28"/>
                <w:lang w:eastAsia="ru-RU"/>
              </w:rPr>
            </w:pPr>
            <w:r w:rsidRPr="00485248">
              <w:rPr>
                <w:rFonts w:ascii="Times New Roman" w:eastAsia="Times New Roman" w:hAnsi="Times New Roman" w:cs="Times New Roman"/>
                <w:b/>
                <w:color w:val="000000"/>
                <w:sz w:val="28"/>
                <w:szCs w:val="28"/>
                <w:lang w:eastAsia="ru-RU"/>
              </w:rPr>
              <w:t> </w:t>
            </w:r>
          </w:p>
        </w:tc>
        <w:tc>
          <w:tcPr>
            <w:tcW w:w="1559" w:type="dxa"/>
            <w:tcBorders>
              <w:top w:val="nil"/>
              <w:left w:val="nil"/>
              <w:bottom w:val="nil"/>
              <w:right w:val="nil"/>
            </w:tcBorders>
            <w:shd w:val="clear" w:color="auto" w:fill="auto"/>
            <w:noWrap/>
          </w:tcPr>
          <w:p w:rsidR="0018624C" w:rsidRPr="00485248" w:rsidRDefault="0018624C" w:rsidP="0018624C">
            <w:pPr>
              <w:spacing w:after="0" w:line="240" w:lineRule="auto"/>
              <w:jc w:val="right"/>
              <w:rPr>
                <w:rFonts w:ascii="Times New Roman" w:eastAsia="Times New Roman" w:hAnsi="Times New Roman" w:cs="Times New Roman"/>
                <w:b/>
                <w:color w:val="000000"/>
                <w:sz w:val="28"/>
                <w:szCs w:val="28"/>
                <w:lang w:eastAsia="ru-RU"/>
              </w:rPr>
            </w:pPr>
            <w:r w:rsidRPr="00485248">
              <w:rPr>
                <w:rFonts w:ascii="Times New Roman" w:eastAsia="Times New Roman" w:hAnsi="Times New Roman" w:cs="Times New Roman"/>
                <w:b/>
                <w:color w:val="000000"/>
                <w:sz w:val="28"/>
                <w:szCs w:val="28"/>
                <w:lang w:eastAsia="ru-RU"/>
              </w:rPr>
              <w:t>454 338,8</w:t>
            </w:r>
          </w:p>
        </w:tc>
      </w:tr>
      <w:tr w:rsidR="0035194C" w:rsidRPr="0035194C" w:rsidTr="00485248">
        <w:trPr>
          <w:gridAfter w:val="1"/>
          <w:wAfter w:w="142" w:type="dxa"/>
          <w:trHeight w:val="284"/>
        </w:trPr>
        <w:tc>
          <w:tcPr>
            <w:tcW w:w="3969" w:type="dxa"/>
            <w:tcBorders>
              <w:top w:val="nil"/>
              <w:left w:val="nil"/>
              <w:bottom w:val="nil"/>
              <w:right w:val="nil"/>
            </w:tcBorders>
            <w:shd w:val="clear" w:color="auto" w:fill="auto"/>
            <w:noWrap/>
          </w:tcPr>
          <w:p w:rsidR="0035194C" w:rsidRPr="00485248" w:rsidRDefault="0035194C" w:rsidP="0035194C">
            <w:pPr>
              <w:spacing w:after="0" w:line="240" w:lineRule="auto"/>
              <w:rPr>
                <w:rFonts w:ascii="Times New Roman" w:eastAsia="Times New Roman" w:hAnsi="Times New Roman" w:cs="Times New Roman"/>
                <w:b/>
                <w:color w:val="000000"/>
                <w:sz w:val="28"/>
                <w:szCs w:val="28"/>
                <w:lang w:eastAsia="ru-RU"/>
              </w:rPr>
            </w:pPr>
          </w:p>
        </w:tc>
        <w:tc>
          <w:tcPr>
            <w:tcW w:w="993" w:type="dxa"/>
            <w:tcBorders>
              <w:top w:val="nil"/>
              <w:left w:val="nil"/>
              <w:bottom w:val="nil"/>
              <w:right w:val="nil"/>
            </w:tcBorders>
            <w:shd w:val="clear" w:color="auto" w:fill="auto"/>
            <w:noWrap/>
          </w:tcPr>
          <w:p w:rsidR="0035194C" w:rsidRPr="00485248" w:rsidRDefault="0035194C" w:rsidP="0035194C">
            <w:pPr>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nil"/>
              <w:left w:val="nil"/>
              <w:bottom w:val="nil"/>
              <w:right w:val="nil"/>
            </w:tcBorders>
            <w:shd w:val="clear" w:color="auto" w:fill="auto"/>
            <w:noWrap/>
          </w:tcPr>
          <w:p w:rsidR="0035194C" w:rsidRPr="00485248" w:rsidRDefault="0035194C" w:rsidP="0035194C">
            <w:pPr>
              <w:spacing w:after="0" w:line="240" w:lineRule="auto"/>
              <w:jc w:val="center"/>
              <w:rPr>
                <w:rFonts w:ascii="Times New Roman" w:eastAsia="Times New Roman" w:hAnsi="Times New Roman" w:cs="Times New Roman"/>
                <w:b/>
                <w:color w:val="000000"/>
                <w:sz w:val="28"/>
                <w:szCs w:val="28"/>
                <w:lang w:eastAsia="ru-RU"/>
              </w:rPr>
            </w:pPr>
          </w:p>
        </w:tc>
        <w:tc>
          <w:tcPr>
            <w:tcW w:w="1134" w:type="dxa"/>
            <w:tcBorders>
              <w:top w:val="nil"/>
              <w:left w:val="nil"/>
              <w:bottom w:val="nil"/>
              <w:right w:val="nil"/>
            </w:tcBorders>
            <w:shd w:val="clear" w:color="auto" w:fill="auto"/>
            <w:noWrap/>
          </w:tcPr>
          <w:p w:rsidR="0035194C" w:rsidRPr="00485248" w:rsidRDefault="0035194C" w:rsidP="0035194C">
            <w:pPr>
              <w:spacing w:after="0" w:line="240" w:lineRule="auto"/>
              <w:jc w:val="center"/>
              <w:rPr>
                <w:rFonts w:ascii="Times New Roman" w:eastAsia="Times New Roman" w:hAnsi="Times New Roman" w:cs="Times New Roman"/>
                <w:b/>
                <w:color w:val="000000"/>
                <w:sz w:val="28"/>
                <w:szCs w:val="28"/>
                <w:lang w:eastAsia="ru-RU"/>
              </w:rPr>
            </w:pPr>
          </w:p>
        </w:tc>
        <w:tc>
          <w:tcPr>
            <w:tcW w:w="1559" w:type="dxa"/>
            <w:tcBorders>
              <w:top w:val="nil"/>
              <w:left w:val="nil"/>
              <w:bottom w:val="nil"/>
              <w:right w:val="nil"/>
            </w:tcBorders>
            <w:shd w:val="clear" w:color="auto" w:fill="auto"/>
            <w:noWrap/>
          </w:tcPr>
          <w:p w:rsidR="0035194C" w:rsidRPr="00485248" w:rsidRDefault="0035194C" w:rsidP="0035194C">
            <w:pPr>
              <w:spacing w:after="0" w:line="240" w:lineRule="auto"/>
              <w:jc w:val="right"/>
              <w:rPr>
                <w:rFonts w:ascii="Times New Roman" w:eastAsia="Times New Roman" w:hAnsi="Times New Roman" w:cs="Times New Roman"/>
                <w:b/>
                <w:color w:val="000000"/>
                <w:sz w:val="28"/>
                <w:szCs w:val="28"/>
                <w:lang w:eastAsia="ru-RU"/>
              </w:rPr>
            </w:pPr>
          </w:p>
        </w:tc>
      </w:tr>
    </w:tbl>
    <w:p w:rsidR="00904B86" w:rsidRDefault="00904B86" w:rsidP="009924C4">
      <w:pPr>
        <w:spacing w:after="0" w:line="240" w:lineRule="auto"/>
        <w:rPr>
          <w:rFonts w:ascii="Times New Roman" w:hAnsi="Times New Roman" w:cs="Times New Roman"/>
          <w:sz w:val="24"/>
          <w:szCs w:val="24"/>
        </w:rPr>
      </w:pPr>
    </w:p>
    <w:sectPr w:rsidR="00904B86" w:rsidSect="00CC55D4">
      <w:headerReference w:type="default" r:id="rId6"/>
      <w:pgSz w:w="11906" w:h="16838"/>
      <w:pgMar w:top="567"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B51" w:rsidRDefault="00A87B51" w:rsidP="004E0535">
      <w:pPr>
        <w:spacing w:after="0" w:line="240" w:lineRule="auto"/>
      </w:pPr>
      <w:r>
        <w:separator/>
      </w:r>
    </w:p>
  </w:endnote>
  <w:endnote w:type="continuationSeparator" w:id="0">
    <w:p w:rsidR="00A87B51" w:rsidRDefault="00A87B51" w:rsidP="004E0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B51" w:rsidRDefault="00A87B51" w:rsidP="004E0535">
      <w:pPr>
        <w:spacing w:after="0" w:line="240" w:lineRule="auto"/>
      </w:pPr>
      <w:r>
        <w:separator/>
      </w:r>
    </w:p>
  </w:footnote>
  <w:footnote w:type="continuationSeparator" w:id="0">
    <w:p w:rsidR="00A87B51" w:rsidRDefault="00A87B51" w:rsidP="004E05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624244"/>
      <w:docPartObj>
        <w:docPartGallery w:val="Page Numbers (Top of Page)"/>
        <w:docPartUnique/>
      </w:docPartObj>
    </w:sdtPr>
    <w:sdtEndPr/>
    <w:sdtContent>
      <w:p w:rsidR="009924C4" w:rsidRPr="00EF784E" w:rsidRDefault="009924C4">
        <w:pPr>
          <w:pStyle w:val="a5"/>
          <w:jc w:val="center"/>
          <w:rPr>
            <w:rFonts w:ascii="Times New Roman" w:hAnsi="Times New Roman" w:cs="Times New Roman"/>
            <w:sz w:val="24"/>
            <w:szCs w:val="24"/>
          </w:rPr>
        </w:pPr>
        <w:r w:rsidRPr="00EF784E">
          <w:rPr>
            <w:rFonts w:ascii="Times New Roman" w:hAnsi="Times New Roman" w:cs="Times New Roman"/>
            <w:sz w:val="24"/>
            <w:szCs w:val="24"/>
          </w:rPr>
          <w:fldChar w:fldCharType="begin"/>
        </w:r>
        <w:r w:rsidRPr="00EF784E">
          <w:rPr>
            <w:rFonts w:ascii="Times New Roman" w:hAnsi="Times New Roman" w:cs="Times New Roman"/>
            <w:sz w:val="24"/>
            <w:szCs w:val="24"/>
          </w:rPr>
          <w:instrText>PAGE   \* MERGEFORMAT</w:instrText>
        </w:r>
        <w:r w:rsidRPr="00EF784E">
          <w:rPr>
            <w:rFonts w:ascii="Times New Roman" w:hAnsi="Times New Roman" w:cs="Times New Roman"/>
            <w:sz w:val="24"/>
            <w:szCs w:val="24"/>
          </w:rPr>
          <w:fldChar w:fldCharType="separate"/>
        </w:r>
        <w:r w:rsidR="00485248">
          <w:rPr>
            <w:rFonts w:ascii="Times New Roman" w:hAnsi="Times New Roman" w:cs="Times New Roman"/>
            <w:noProof/>
            <w:sz w:val="24"/>
            <w:szCs w:val="24"/>
          </w:rPr>
          <w:t>2</w:t>
        </w:r>
        <w:r w:rsidRPr="00EF784E">
          <w:rPr>
            <w:rFonts w:ascii="Times New Roman" w:hAnsi="Times New Roman" w:cs="Times New Roman"/>
            <w:sz w:val="24"/>
            <w:szCs w:val="24"/>
          </w:rPr>
          <w:fldChar w:fldCharType="end"/>
        </w:r>
      </w:p>
      <w:p w:rsidR="009924C4" w:rsidRDefault="009924C4" w:rsidP="004E0535">
        <w:pPr>
          <w:pStyle w:val="a5"/>
          <w:jc w:val="right"/>
          <w:rPr>
            <w:rFonts w:ascii="Times New Roman" w:hAnsi="Times New Roman" w:cs="Times New Roman"/>
            <w:sz w:val="28"/>
          </w:rPr>
        </w:pPr>
        <w:r>
          <w:rPr>
            <w:rFonts w:ascii="Times New Roman" w:hAnsi="Times New Roman" w:cs="Times New Roman"/>
            <w:sz w:val="28"/>
          </w:rPr>
          <w:t xml:space="preserve">Продолжение приложения </w:t>
        </w:r>
        <w:r w:rsidR="00485248">
          <w:rPr>
            <w:rFonts w:ascii="Times New Roman" w:hAnsi="Times New Roman" w:cs="Times New Roman"/>
            <w:sz w:val="28"/>
          </w:rPr>
          <w:t>17</w:t>
        </w:r>
      </w:p>
      <w:p w:rsidR="009924C4" w:rsidRDefault="009924C4" w:rsidP="004E0535">
        <w:pPr>
          <w:pStyle w:val="a5"/>
          <w:jc w:val="right"/>
          <w:rPr>
            <w:rFonts w:ascii="Times New Roman" w:hAnsi="Times New Roman" w:cs="Times New Roman"/>
            <w:sz w:val="28"/>
          </w:rPr>
        </w:pPr>
      </w:p>
      <w:tbl>
        <w:tblPr>
          <w:tblStyle w:val="a9"/>
          <w:tblW w:w="9537" w:type="dxa"/>
          <w:tblBorders>
            <w:left w:val="none" w:sz="0" w:space="0" w:color="auto"/>
            <w:right w:val="none" w:sz="0" w:space="0" w:color="auto"/>
          </w:tblBorders>
          <w:tblLook w:val="04A0" w:firstRow="1" w:lastRow="0" w:firstColumn="1" w:lastColumn="0" w:noHBand="0" w:noVBand="1"/>
        </w:tblPr>
        <w:tblGrid>
          <w:gridCol w:w="3969"/>
          <w:gridCol w:w="993"/>
          <w:gridCol w:w="2126"/>
          <w:gridCol w:w="992"/>
          <w:gridCol w:w="1457"/>
        </w:tblGrid>
        <w:tr w:rsidR="009924C4" w:rsidRPr="00A77D62" w:rsidTr="009924C4">
          <w:trPr>
            <w:trHeight w:val="215"/>
          </w:trPr>
          <w:tc>
            <w:tcPr>
              <w:tcW w:w="3969"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1</w:t>
              </w:r>
            </w:p>
          </w:tc>
          <w:tc>
            <w:tcPr>
              <w:tcW w:w="993"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2</w:t>
              </w:r>
            </w:p>
          </w:tc>
          <w:tc>
            <w:tcPr>
              <w:tcW w:w="2126"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3</w:t>
              </w:r>
            </w:p>
          </w:tc>
          <w:tc>
            <w:tcPr>
              <w:tcW w:w="992"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4</w:t>
              </w:r>
            </w:p>
          </w:tc>
          <w:tc>
            <w:tcPr>
              <w:tcW w:w="1457" w:type="dxa"/>
              <w:hideMark/>
            </w:tcPr>
            <w:p w:rsidR="009924C4" w:rsidRPr="00A77D62" w:rsidRDefault="009924C4" w:rsidP="004E0535">
              <w:pPr>
                <w:jc w:val="center"/>
                <w:rPr>
                  <w:rFonts w:ascii="Times New Roman" w:eastAsia="Times New Roman" w:hAnsi="Times New Roman" w:cs="Times New Roman"/>
                  <w:color w:val="000000"/>
                  <w:sz w:val="28"/>
                  <w:szCs w:val="28"/>
                  <w:lang w:eastAsia="ru-RU"/>
                </w:rPr>
              </w:pPr>
              <w:r w:rsidRPr="00A77D62">
                <w:rPr>
                  <w:rFonts w:ascii="Times New Roman" w:eastAsia="Times New Roman" w:hAnsi="Times New Roman" w:cs="Times New Roman"/>
                  <w:color w:val="000000"/>
                  <w:sz w:val="28"/>
                  <w:szCs w:val="28"/>
                  <w:lang w:eastAsia="ru-RU"/>
                </w:rPr>
                <w:t>5</w:t>
              </w:r>
            </w:p>
          </w:tc>
        </w:tr>
      </w:tbl>
      <w:p w:rsidR="009924C4" w:rsidRPr="00EF784E" w:rsidRDefault="00485248" w:rsidP="004E0535">
        <w:pPr>
          <w:pStyle w:val="a5"/>
          <w:jc w:val="center"/>
          <w:rPr>
            <w:rFonts w:ascii="Times New Roman" w:hAnsi="Times New Roman" w:cs="Times New Roman"/>
            <w:sz w:val="28"/>
            <w:szCs w:val="28"/>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D62"/>
    <w:rsid w:val="00002572"/>
    <w:rsid w:val="00062477"/>
    <w:rsid w:val="000702E1"/>
    <w:rsid w:val="000705DA"/>
    <w:rsid w:val="00071702"/>
    <w:rsid w:val="000933C5"/>
    <w:rsid w:val="00155351"/>
    <w:rsid w:val="00157FF6"/>
    <w:rsid w:val="0018624C"/>
    <w:rsid w:val="001D4681"/>
    <w:rsid w:val="00216F6D"/>
    <w:rsid w:val="00247580"/>
    <w:rsid w:val="00293CC3"/>
    <w:rsid w:val="002E697E"/>
    <w:rsid w:val="003232AA"/>
    <w:rsid w:val="0035194C"/>
    <w:rsid w:val="00384090"/>
    <w:rsid w:val="003C34D6"/>
    <w:rsid w:val="003C620B"/>
    <w:rsid w:val="00411BF3"/>
    <w:rsid w:val="004248FB"/>
    <w:rsid w:val="00430C68"/>
    <w:rsid w:val="00442A93"/>
    <w:rsid w:val="004448F8"/>
    <w:rsid w:val="00485248"/>
    <w:rsid w:val="004B2FF8"/>
    <w:rsid w:val="004C1BF2"/>
    <w:rsid w:val="004C33E8"/>
    <w:rsid w:val="004E0535"/>
    <w:rsid w:val="00525616"/>
    <w:rsid w:val="005A1B68"/>
    <w:rsid w:val="00607923"/>
    <w:rsid w:val="006338D8"/>
    <w:rsid w:val="0066663B"/>
    <w:rsid w:val="00694376"/>
    <w:rsid w:val="00716837"/>
    <w:rsid w:val="0073443A"/>
    <w:rsid w:val="00780FD4"/>
    <w:rsid w:val="007D6B4F"/>
    <w:rsid w:val="008029B5"/>
    <w:rsid w:val="008355C8"/>
    <w:rsid w:val="00872145"/>
    <w:rsid w:val="0089011F"/>
    <w:rsid w:val="008F41F3"/>
    <w:rsid w:val="00904B86"/>
    <w:rsid w:val="00910FB1"/>
    <w:rsid w:val="00917DD1"/>
    <w:rsid w:val="00952C7D"/>
    <w:rsid w:val="00957B62"/>
    <w:rsid w:val="009924C4"/>
    <w:rsid w:val="009B044A"/>
    <w:rsid w:val="009F27F7"/>
    <w:rsid w:val="00A36A6F"/>
    <w:rsid w:val="00A546A1"/>
    <w:rsid w:val="00A60F37"/>
    <w:rsid w:val="00A77D62"/>
    <w:rsid w:val="00A870D1"/>
    <w:rsid w:val="00A87B51"/>
    <w:rsid w:val="00B169AB"/>
    <w:rsid w:val="00B36997"/>
    <w:rsid w:val="00B63F98"/>
    <w:rsid w:val="00C26832"/>
    <w:rsid w:val="00C74086"/>
    <w:rsid w:val="00C80A89"/>
    <w:rsid w:val="00CA6B5B"/>
    <w:rsid w:val="00CC55D4"/>
    <w:rsid w:val="00CF4B4E"/>
    <w:rsid w:val="00D13D7A"/>
    <w:rsid w:val="00DC6F7B"/>
    <w:rsid w:val="00E117F8"/>
    <w:rsid w:val="00EB1884"/>
    <w:rsid w:val="00EB1CA7"/>
    <w:rsid w:val="00EF784E"/>
    <w:rsid w:val="00F1228C"/>
    <w:rsid w:val="00F3547E"/>
    <w:rsid w:val="00FB2F20"/>
    <w:rsid w:val="00FC4C3C"/>
    <w:rsid w:val="00FC6046"/>
    <w:rsid w:val="00FD097E"/>
    <w:rsid w:val="00FD4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31264-7C46-4C55-8D1D-1DC0DD01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D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77D62"/>
    <w:rPr>
      <w:color w:val="0563C1"/>
      <w:u w:val="single"/>
    </w:rPr>
  </w:style>
  <w:style w:type="character" w:styleId="a4">
    <w:name w:val="FollowedHyperlink"/>
    <w:basedOn w:val="a0"/>
    <w:uiPriority w:val="99"/>
    <w:semiHidden/>
    <w:unhideWhenUsed/>
    <w:rsid w:val="00A77D62"/>
    <w:rPr>
      <w:color w:val="954F72"/>
      <w:u w:val="single"/>
    </w:rPr>
  </w:style>
  <w:style w:type="paragraph" w:customStyle="1" w:styleId="xl65">
    <w:name w:val="xl65"/>
    <w:basedOn w:val="a"/>
    <w:rsid w:val="00A77D62"/>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66">
    <w:name w:val="xl66"/>
    <w:basedOn w:val="a"/>
    <w:rsid w:val="00A77D6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7">
    <w:name w:val="xl67"/>
    <w:basedOn w:val="a"/>
    <w:rsid w:val="00A77D6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A77D62"/>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A77D62"/>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A77D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A77D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A77D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A77D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A77D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6">
    <w:name w:val="xl76"/>
    <w:basedOn w:val="a"/>
    <w:rsid w:val="00A77D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8">
    <w:name w:val="xl78"/>
    <w:basedOn w:val="a"/>
    <w:rsid w:val="00A77D62"/>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9">
    <w:name w:val="xl79"/>
    <w:basedOn w:val="a"/>
    <w:rsid w:val="00A77D62"/>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0">
    <w:name w:val="xl80"/>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1">
    <w:name w:val="xl81"/>
    <w:basedOn w:val="a"/>
    <w:rsid w:val="00A77D62"/>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2">
    <w:name w:val="xl82"/>
    <w:basedOn w:val="a"/>
    <w:rsid w:val="00A77D62"/>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3">
    <w:name w:val="xl83"/>
    <w:basedOn w:val="a"/>
    <w:rsid w:val="00A77D62"/>
    <w:pPr>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84">
    <w:name w:val="xl84"/>
    <w:basedOn w:val="a"/>
    <w:rsid w:val="00A77D62"/>
    <w:pPr>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85">
    <w:name w:val="xl85"/>
    <w:basedOn w:val="a"/>
    <w:rsid w:val="00A77D62"/>
    <w:pPr>
      <w:spacing w:before="100" w:beforeAutospacing="1" w:after="100" w:afterAutospacing="1" w:line="240" w:lineRule="auto"/>
      <w:jc w:val="right"/>
      <w:textAlignment w:val="top"/>
    </w:pPr>
    <w:rPr>
      <w:rFonts w:ascii="Times New Roman" w:eastAsia="Times New Roman" w:hAnsi="Times New Roman" w:cs="Times New Roman"/>
      <w:b/>
      <w:bCs/>
      <w:color w:val="000000"/>
      <w:sz w:val="28"/>
      <w:szCs w:val="28"/>
      <w:lang w:eastAsia="ru-RU"/>
    </w:rPr>
  </w:style>
  <w:style w:type="paragraph" w:customStyle="1" w:styleId="xl86">
    <w:name w:val="xl86"/>
    <w:basedOn w:val="a"/>
    <w:rsid w:val="00A77D6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7">
    <w:name w:val="xl87"/>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A77D62"/>
    <w:pP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90">
    <w:name w:val="xl90"/>
    <w:basedOn w:val="a"/>
    <w:rsid w:val="00A77D62"/>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91">
    <w:name w:val="xl91"/>
    <w:basedOn w:val="a"/>
    <w:rsid w:val="00A77D62"/>
    <w:pP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92">
    <w:name w:val="xl92"/>
    <w:basedOn w:val="a"/>
    <w:rsid w:val="00A77D62"/>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3">
    <w:name w:val="xl93"/>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A77D62"/>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A77D6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4E05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0535"/>
  </w:style>
  <w:style w:type="paragraph" w:styleId="a7">
    <w:name w:val="footer"/>
    <w:basedOn w:val="a"/>
    <w:link w:val="a8"/>
    <w:uiPriority w:val="99"/>
    <w:unhideWhenUsed/>
    <w:rsid w:val="004E05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E0535"/>
  </w:style>
  <w:style w:type="table" w:styleId="a9">
    <w:name w:val="Table Grid"/>
    <w:basedOn w:val="a1"/>
    <w:uiPriority w:val="39"/>
    <w:rsid w:val="00EF7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9011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901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2">
      <w:bodyDiv w:val="1"/>
      <w:marLeft w:val="0"/>
      <w:marRight w:val="0"/>
      <w:marTop w:val="0"/>
      <w:marBottom w:val="0"/>
      <w:divBdr>
        <w:top w:val="none" w:sz="0" w:space="0" w:color="auto"/>
        <w:left w:val="none" w:sz="0" w:space="0" w:color="auto"/>
        <w:bottom w:val="none" w:sz="0" w:space="0" w:color="auto"/>
        <w:right w:val="none" w:sz="0" w:space="0" w:color="auto"/>
      </w:divBdr>
    </w:div>
    <w:div w:id="1788117">
      <w:bodyDiv w:val="1"/>
      <w:marLeft w:val="0"/>
      <w:marRight w:val="0"/>
      <w:marTop w:val="0"/>
      <w:marBottom w:val="0"/>
      <w:divBdr>
        <w:top w:val="none" w:sz="0" w:space="0" w:color="auto"/>
        <w:left w:val="none" w:sz="0" w:space="0" w:color="auto"/>
        <w:bottom w:val="none" w:sz="0" w:space="0" w:color="auto"/>
        <w:right w:val="none" w:sz="0" w:space="0" w:color="auto"/>
      </w:divBdr>
    </w:div>
    <w:div w:id="90325360">
      <w:bodyDiv w:val="1"/>
      <w:marLeft w:val="0"/>
      <w:marRight w:val="0"/>
      <w:marTop w:val="0"/>
      <w:marBottom w:val="0"/>
      <w:divBdr>
        <w:top w:val="none" w:sz="0" w:space="0" w:color="auto"/>
        <w:left w:val="none" w:sz="0" w:space="0" w:color="auto"/>
        <w:bottom w:val="none" w:sz="0" w:space="0" w:color="auto"/>
        <w:right w:val="none" w:sz="0" w:space="0" w:color="auto"/>
      </w:divBdr>
    </w:div>
    <w:div w:id="179660678">
      <w:bodyDiv w:val="1"/>
      <w:marLeft w:val="0"/>
      <w:marRight w:val="0"/>
      <w:marTop w:val="0"/>
      <w:marBottom w:val="0"/>
      <w:divBdr>
        <w:top w:val="none" w:sz="0" w:space="0" w:color="auto"/>
        <w:left w:val="none" w:sz="0" w:space="0" w:color="auto"/>
        <w:bottom w:val="none" w:sz="0" w:space="0" w:color="auto"/>
        <w:right w:val="none" w:sz="0" w:space="0" w:color="auto"/>
      </w:divBdr>
    </w:div>
    <w:div w:id="228738149">
      <w:bodyDiv w:val="1"/>
      <w:marLeft w:val="0"/>
      <w:marRight w:val="0"/>
      <w:marTop w:val="0"/>
      <w:marBottom w:val="0"/>
      <w:divBdr>
        <w:top w:val="none" w:sz="0" w:space="0" w:color="auto"/>
        <w:left w:val="none" w:sz="0" w:space="0" w:color="auto"/>
        <w:bottom w:val="none" w:sz="0" w:space="0" w:color="auto"/>
        <w:right w:val="none" w:sz="0" w:space="0" w:color="auto"/>
      </w:divBdr>
    </w:div>
    <w:div w:id="1032682274">
      <w:bodyDiv w:val="1"/>
      <w:marLeft w:val="0"/>
      <w:marRight w:val="0"/>
      <w:marTop w:val="0"/>
      <w:marBottom w:val="0"/>
      <w:divBdr>
        <w:top w:val="none" w:sz="0" w:space="0" w:color="auto"/>
        <w:left w:val="none" w:sz="0" w:space="0" w:color="auto"/>
        <w:bottom w:val="none" w:sz="0" w:space="0" w:color="auto"/>
        <w:right w:val="none" w:sz="0" w:space="0" w:color="auto"/>
      </w:divBdr>
    </w:div>
    <w:div w:id="1119034281">
      <w:bodyDiv w:val="1"/>
      <w:marLeft w:val="0"/>
      <w:marRight w:val="0"/>
      <w:marTop w:val="0"/>
      <w:marBottom w:val="0"/>
      <w:divBdr>
        <w:top w:val="none" w:sz="0" w:space="0" w:color="auto"/>
        <w:left w:val="none" w:sz="0" w:space="0" w:color="auto"/>
        <w:bottom w:val="none" w:sz="0" w:space="0" w:color="auto"/>
        <w:right w:val="none" w:sz="0" w:space="0" w:color="auto"/>
      </w:divBdr>
    </w:div>
    <w:div w:id="1159691631">
      <w:bodyDiv w:val="1"/>
      <w:marLeft w:val="0"/>
      <w:marRight w:val="0"/>
      <w:marTop w:val="0"/>
      <w:marBottom w:val="0"/>
      <w:divBdr>
        <w:top w:val="none" w:sz="0" w:space="0" w:color="auto"/>
        <w:left w:val="none" w:sz="0" w:space="0" w:color="auto"/>
        <w:bottom w:val="none" w:sz="0" w:space="0" w:color="auto"/>
        <w:right w:val="none" w:sz="0" w:space="0" w:color="auto"/>
      </w:divBdr>
    </w:div>
    <w:div w:id="1165317724">
      <w:bodyDiv w:val="1"/>
      <w:marLeft w:val="0"/>
      <w:marRight w:val="0"/>
      <w:marTop w:val="0"/>
      <w:marBottom w:val="0"/>
      <w:divBdr>
        <w:top w:val="none" w:sz="0" w:space="0" w:color="auto"/>
        <w:left w:val="none" w:sz="0" w:space="0" w:color="auto"/>
        <w:bottom w:val="none" w:sz="0" w:space="0" w:color="auto"/>
        <w:right w:val="none" w:sz="0" w:space="0" w:color="auto"/>
      </w:divBdr>
    </w:div>
    <w:div w:id="1365401468">
      <w:bodyDiv w:val="1"/>
      <w:marLeft w:val="0"/>
      <w:marRight w:val="0"/>
      <w:marTop w:val="0"/>
      <w:marBottom w:val="0"/>
      <w:divBdr>
        <w:top w:val="none" w:sz="0" w:space="0" w:color="auto"/>
        <w:left w:val="none" w:sz="0" w:space="0" w:color="auto"/>
        <w:bottom w:val="none" w:sz="0" w:space="0" w:color="auto"/>
        <w:right w:val="none" w:sz="0" w:space="0" w:color="auto"/>
      </w:divBdr>
    </w:div>
    <w:div w:id="1387951114">
      <w:bodyDiv w:val="1"/>
      <w:marLeft w:val="0"/>
      <w:marRight w:val="0"/>
      <w:marTop w:val="0"/>
      <w:marBottom w:val="0"/>
      <w:divBdr>
        <w:top w:val="none" w:sz="0" w:space="0" w:color="auto"/>
        <w:left w:val="none" w:sz="0" w:space="0" w:color="auto"/>
        <w:bottom w:val="none" w:sz="0" w:space="0" w:color="auto"/>
        <w:right w:val="none" w:sz="0" w:space="0" w:color="auto"/>
      </w:divBdr>
    </w:div>
    <w:div w:id="1564870758">
      <w:bodyDiv w:val="1"/>
      <w:marLeft w:val="0"/>
      <w:marRight w:val="0"/>
      <w:marTop w:val="0"/>
      <w:marBottom w:val="0"/>
      <w:divBdr>
        <w:top w:val="none" w:sz="0" w:space="0" w:color="auto"/>
        <w:left w:val="none" w:sz="0" w:space="0" w:color="auto"/>
        <w:bottom w:val="none" w:sz="0" w:space="0" w:color="auto"/>
        <w:right w:val="none" w:sz="0" w:space="0" w:color="auto"/>
      </w:divBdr>
    </w:div>
    <w:div w:id="207260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273</Words>
  <Characters>1559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Минаков Павел Сергеевич</dc:creator>
  <cp:lastModifiedBy>Носова Анастасия Николаевна</cp:lastModifiedBy>
  <cp:revision>3</cp:revision>
  <cp:lastPrinted>2022-10-11T06:41:00Z</cp:lastPrinted>
  <dcterms:created xsi:type="dcterms:W3CDTF">2022-10-24T13:06:00Z</dcterms:created>
  <dcterms:modified xsi:type="dcterms:W3CDTF">2022-10-24T13:07:00Z</dcterms:modified>
</cp:coreProperties>
</file>